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Pr="00FF0D9F" w:rsidRDefault="00663EB7" w:rsidP="00817941">
      <w:pPr>
        <w:jc w:val="center"/>
      </w:pPr>
      <w:r w:rsidRPr="00FF0D9F">
        <w:t>The Research &amp; Promotion Board of the Atchafalaya Basin Program</w:t>
      </w:r>
    </w:p>
    <w:p w:rsidR="00817941" w:rsidRPr="00FF0D9F" w:rsidRDefault="00817941" w:rsidP="00367EAD">
      <w:pPr>
        <w:ind w:left="-270" w:right="-270" w:firstLine="270"/>
        <w:jc w:val="center"/>
      </w:pPr>
      <w:r w:rsidRPr="00FF0D9F">
        <w:t xml:space="preserve">Will hold a meeting on </w:t>
      </w:r>
      <w:r w:rsidR="00663EB7" w:rsidRPr="00FF0D9F">
        <w:t xml:space="preserve">Wednesday, </w:t>
      </w:r>
      <w:r w:rsidR="009F5E2B">
        <w:t>October 29</w:t>
      </w:r>
      <w:r w:rsidR="00710A52" w:rsidRPr="00FF0D9F">
        <w:t>, 2014</w:t>
      </w:r>
      <w:r w:rsidR="00964C6E" w:rsidRPr="00FF0D9F">
        <w:t xml:space="preserve"> </w:t>
      </w:r>
      <w:r w:rsidR="00FF0D9F" w:rsidRPr="00FF0D9F">
        <w:rPr>
          <w:bCs/>
        </w:rPr>
        <w:t>to</w:t>
      </w:r>
      <w:r w:rsidR="00FF0D9F" w:rsidRPr="00FF0D9F">
        <w:rPr>
          <w:rFonts w:ascii="Arial" w:hAnsi="Arial" w:cs="Arial"/>
          <w:bCs/>
        </w:rPr>
        <w:t xml:space="preserve"> </w:t>
      </w:r>
      <w:r w:rsidR="00FF0D9F" w:rsidRPr="00FF0D9F">
        <w:rPr>
          <w:bCs/>
        </w:rPr>
        <w:t>review</w:t>
      </w:r>
      <w:r w:rsidR="009F5E2B">
        <w:rPr>
          <w:bCs/>
        </w:rPr>
        <w:t xml:space="preserve"> and approve</w:t>
      </w:r>
      <w:r w:rsidR="00FF0D9F" w:rsidRPr="00FF0D9F">
        <w:rPr>
          <w:bCs/>
        </w:rPr>
        <w:t xml:space="preserve"> </w:t>
      </w:r>
      <w:r w:rsidR="009F5E2B">
        <w:rPr>
          <w:bCs/>
        </w:rPr>
        <w:t>the 2016 Annual Plan</w:t>
      </w:r>
      <w:r w:rsidR="00FF0D9F" w:rsidRPr="00FF0D9F">
        <w:rPr>
          <w:bCs/>
        </w:rPr>
        <w:t xml:space="preserve"> and</w:t>
      </w:r>
      <w:r w:rsidR="00FF0D9F" w:rsidRPr="00FF0D9F">
        <w:t xml:space="preserve"> discuss other issues related to the Atchafalaya Basin</w:t>
      </w:r>
      <w:r w:rsidR="00FF0D9F" w:rsidRPr="00FF0D9F">
        <w:rPr>
          <w:bCs/>
        </w:rPr>
        <w:t xml:space="preserve">  </w:t>
      </w:r>
    </w:p>
    <w:p w:rsidR="00817941" w:rsidRPr="00FF0D9F" w:rsidRDefault="00817941" w:rsidP="00817941">
      <w:pPr>
        <w:jc w:val="center"/>
      </w:pPr>
      <w:r w:rsidRPr="00FF0D9F">
        <w:t>9</w:t>
      </w:r>
      <w:r w:rsidR="00970268" w:rsidRPr="00FF0D9F">
        <w:t>:</w:t>
      </w:r>
      <w:r w:rsidR="00C83C41">
        <w:t>3</w:t>
      </w:r>
      <w:r w:rsidR="00663EB7" w:rsidRPr="00FF0D9F">
        <w:t>0</w:t>
      </w:r>
      <w:r w:rsidRPr="00FF0D9F">
        <w:t>am-1</w:t>
      </w:r>
      <w:r w:rsidR="00970268" w:rsidRPr="00FF0D9F">
        <w:t>1:</w:t>
      </w:r>
      <w:r w:rsidR="00C83C41">
        <w:t>3</w:t>
      </w:r>
      <w:r w:rsidR="00970268" w:rsidRPr="00FF0D9F">
        <w:t>0am</w:t>
      </w:r>
    </w:p>
    <w:p w:rsidR="00817941" w:rsidRPr="00FF0D9F" w:rsidRDefault="00817941" w:rsidP="00817941">
      <w:pPr>
        <w:jc w:val="center"/>
      </w:pPr>
      <w:r w:rsidRPr="00FF0D9F">
        <w:t>Department of Natural Resources – LaSalle Building</w:t>
      </w:r>
    </w:p>
    <w:p w:rsidR="00817941" w:rsidRPr="00FF0D9F" w:rsidRDefault="009F5E2B" w:rsidP="00817941">
      <w:pPr>
        <w:jc w:val="center"/>
      </w:pPr>
      <w:r>
        <w:t>Rm. 107</w:t>
      </w:r>
      <w:r w:rsidR="009A12C9">
        <w:t>8</w:t>
      </w:r>
      <w:bookmarkStart w:id="0" w:name="_GoBack"/>
      <w:bookmarkEnd w:id="0"/>
      <w:r w:rsidR="00970268" w:rsidRPr="00FF0D9F">
        <w:t xml:space="preserve"> </w:t>
      </w:r>
      <w:r>
        <w:t>– 10</w:t>
      </w:r>
      <w:r>
        <w:rPr>
          <w:vertAlign w:val="superscript"/>
        </w:rPr>
        <w:t>th</w:t>
      </w:r>
      <w:r w:rsidR="00663EB7" w:rsidRPr="00FF0D9F">
        <w:t xml:space="preserve"> Floor</w:t>
      </w:r>
    </w:p>
    <w:p w:rsidR="00970268" w:rsidRPr="00FF0D9F" w:rsidRDefault="00817941" w:rsidP="00970268">
      <w:pPr>
        <w:spacing w:after="0"/>
        <w:jc w:val="center"/>
      </w:pPr>
      <w:r w:rsidRPr="00FF0D9F">
        <w:t>617 North 3</w:t>
      </w:r>
      <w:r w:rsidRPr="00FF0D9F">
        <w:rPr>
          <w:vertAlign w:val="superscript"/>
        </w:rPr>
        <w:t>rd</w:t>
      </w:r>
      <w:r w:rsidRPr="00FF0D9F">
        <w:t xml:space="preserve"> Street  </w:t>
      </w:r>
    </w:p>
    <w:p w:rsidR="00817941" w:rsidRPr="00FF0D9F" w:rsidRDefault="00817941" w:rsidP="00970268">
      <w:pPr>
        <w:spacing w:after="0"/>
        <w:jc w:val="center"/>
      </w:pPr>
      <w:r w:rsidRPr="00FF0D9F">
        <w:t xml:space="preserve">Baton Rouge, Louisiana </w:t>
      </w:r>
    </w:p>
    <w:p w:rsidR="00817941" w:rsidRPr="00FF0D9F" w:rsidRDefault="00817941" w:rsidP="00817941">
      <w:pPr>
        <w:jc w:val="center"/>
      </w:pPr>
      <w:r w:rsidRPr="00FF0D9F">
        <w:t>225.342.</w:t>
      </w:r>
      <w:r w:rsidR="00663EB7" w:rsidRPr="00FF0D9F">
        <w:t>8953</w:t>
      </w:r>
    </w:p>
    <w:sectPr w:rsidR="00817941" w:rsidRPr="00FF0D9F" w:rsidSect="0089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1"/>
    <w:rsid w:val="00013CAB"/>
    <w:rsid w:val="00367EAD"/>
    <w:rsid w:val="00663EB7"/>
    <w:rsid w:val="00710A52"/>
    <w:rsid w:val="00817941"/>
    <w:rsid w:val="00891B78"/>
    <w:rsid w:val="009078F2"/>
    <w:rsid w:val="00964C6E"/>
    <w:rsid w:val="00970268"/>
    <w:rsid w:val="009A12C9"/>
    <w:rsid w:val="009F5E2B"/>
    <w:rsid w:val="00C83C41"/>
    <w:rsid w:val="00E4073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April Newman</cp:lastModifiedBy>
  <cp:revision>3</cp:revision>
  <dcterms:created xsi:type="dcterms:W3CDTF">2014-10-13T19:30:00Z</dcterms:created>
  <dcterms:modified xsi:type="dcterms:W3CDTF">2014-10-13T19:37:00Z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